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B" w:rsidRPr="00173DBB" w:rsidRDefault="00173DBB" w:rsidP="00D94756">
      <w:pPr>
        <w:spacing w:after="0" w:line="240" w:lineRule="auto"/>
        <w:jc w:val="center"/>
        <w:rPr>
          <w:rFonts w:ascii="Open Sans" w:eastAsia="Times New Roman" w:hAnsi="Open Sans" w:cs="Open Sans"/>
          <w:sz w:val="16"/>
          <w:szCs w:val="24"/>
          <w:lang w:eastAsia="lt-LT"/>
        </w:rPr>
      </w:pPr>
      <w:r w:rsidRPr="00920F96">
        <w:rPr>
          <w:rFonts w:ascii="Open Sans" w:eastAsia="Times New Roman" w:hAnsi="Open Sans" w:cs="Open Sans"/>
          <w:b/>
          <w:bCs/>
          <w:color w:val="000000"/>
          <w:sz w:val="44"/>
          <w:szCs w:val="72"/>
          <w:lang w:eastAsia="lt-LT"/>
        </w:rPr>
        <w:t>KLAJOKLIO MARATONAS #22:</w:t>
      </w:r>
    </w:p>
    <w:p w:rsidR="00173DBB" w:rsidRPr="00173DBB" w:rsidRDefault="00173DBB" w:rsidP="00D94756">
      <w:pPr>
        <w:spacing w:after="0" w:line="240" w:lineRule="auto"/>
        <w:jc w:val="center"/>
        <w:rPr>
          <w:rFonts w:ascii="Open Sans" w:eastAsia="Times New Roman" w:hAnsi="Open Sans" w:cs="Open Sans"/>
          <w:sz w:val="16"/>
          <w:szCs w:val="24"/>
          <w:lang w:eastAsia="lt-LT"/>
        </w:rPr>
      </w:pPr>
      <w:r w:rsidRPr="00920F96">
        <w:rPr>
          <w:rFonts w:ascii="Open Sans" w:eastAsia="Times New Roman" w:hAnsi="Open Sans" w:cs="Open Sans"/>
          <w:b/>
          <w:bCs/>
          <w:color w:val="000000"/>
          <w:sz w:val="44"/>
          <w:szCs w:val="72"/>
          <w:lang w:eastAsia="lt-LT"/>
        </w:rPr>
        <w:t>HARMONY PARK</w:t>
      </w:r>
    </w:p>
    <w:p w:rsidR="00173DBB" w:rsidRPr="00173DBB" w:rsidRDefault="00173DBB" w:rsidP="00D94756">
      <w:pPr>
        <w:spacing w:after="0" w:line="240" w:lineRule="auto"/>
        <w:rPr>
          <w:rFonts w:ascii="Open Sans" w:eastAsia="Times New Roman" w:hAnsi="Open Sans" w:cs="Open Sans"/>
          <w:color w:val="6A6A6A"/>
          <w:sz w:val="16"/>
          <w:szCs w:val="23"/>
          <w:lang w:eastAsia="lt-LT"/>
        </w:rPr>
      </w:pPr>
      <w:r w:rsidRPr="00173DBB">
        <w:rPr>
          <w:rFonts w:ascii="Open Sans" w:eastAsia="Times New Roman" w:hAnsi="Open Sans" w:cs="Open Sans"/>
          <w:color w:val="000000"/>
          <w:sz w:val="16"/>
          <w:szCs w:val="23"/>
          <w:lang w:eastAsia="lt-LT"/>
        </w:rPr>
        <w:t>.</w:t>
      </w:r>
    </w:p>
    <w:p w:rsidR="00173DBB" w:rsidRPr="00173DBB" w:rsidRDefault="00173DBB" w:rsidP="00D94756">
      <w:pPr>
        <w:spacing w:after="0" w:line="240" w:lineRule="auto"/>
        <w:jc w:val="center"/>
        <w:rPr>
          <w:rFonts w:ascii="Open Sans" w:eastAsia="Times New Roman" w:hAnsi="Open Sans" w:cs="Open Sans"/>
          <w:sz w:val="16"/>
          <w:szCs w:val="24"/>
          <w:lang w:eastAsia="lt-LT"/>
        </w:rPr>
      </w:pPr>
      <w:r w:rsidRPr="00920F96">
        <w:rPr>
          <w:rFonts w:ascii="Open Sans" w:eastAsia="Times New Roman" w:hAnsi="Open Sans" w:cs="Open Sans"/>
          <w:b/>
          <w:bCs/>
          <w:color w:val="000000"/>
          <w:szCs w:val="36"/>
          <w:lang w:eastAsia="lt-LT"/>
        </w:rPr>
        <w:t>NUOSTATAI</w:t>
      </w:r>
    </w:p>
    <w:p w:rsidR="00173DBB" w:rsidRPr="00173DBB" w:rsidRDefault="00173DBB" w:rsidP="00D94756">
      <w:pPr>
        <w:spacing w:after="0" w:line="240" w:lineRule="auto"/>
        <w:rPr>
          <w:rFonts w:ascii="Open Sans" w:eastAsia="Times New Roman" w:hAnsi="Open Sans" w:cs="Open Sans"/>
          <w:color w:val="6A6A6A"/>
          <w:szCs w:val="23"/>
          <w:lang w:eastAsia="lt-LT"/>
        </w:rPr>
      </w:pPr>
      <w:r w:rsidRPr="00173DBB">
        <w:rPr>
          <w:rFonts w:ascii="Open Sans" w:eastAsia="Times New Roman" w:hAnsi="Open Sans" w:cs="Open Sans"/>
          <w:color w:val="FFFFFF"/>
          <w:szCs w:val="23"/>
          <w:lang w:eastAsia="lt-LT"/>
        </w:rPr>
        <w:t>.</w:t>
      </w:r>
    </w:p>
    <w:p w:rsidR="00920F96" w:rsidRDefault="00173DBB" w:rsidP="00D94756">
      <w:pPr>
        <w:spacing w:after="0" w:line="240" w:lineRule="auto"/>
        <w:rPr>
          <w:rFonts w:ascii="Open Sans" w:eastAsia="Times New Roman" w:hAnsi="Open Sans" w:cs="Open Sans"/>
          <w:color w:val="000000"/>
          <w:szCs w:val="24"/>
          <w:lang w:eastAsia="lt-LT"/>
        </w:rPr>
      </w:pPr>
      <w:r w:rsidRPr="00920F96">
        <w:rPr>
          <w:rFonts w:ascii="Open Sans" w:eastAsia="Times New Roman" w:hAnsi="Open Sans" w:cs="Open Sans"/>
          <w:b/>
          <w:bCs/>
          <w:color w:val="000000"/>
          <w:szCs w:val="24"/>
          <w:lang w:eastAsia="lt-LT"/>
        </w:rPr>
        <w:t>I. BENDROJI DALIS</w:t>
      </w:r>
    </w:p>
    <w:p w:rsidR="00920F96" w:rsidRDefault="00173DBB" w:rsidP="00D94756">
      <w:pPr>
        <w:spacing w:after="0" w:line="240" w:lineRule="auto"/>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Maratonas KLAJOKLIS – tai maratonas klajojantis per visas gražiausias Lietuvos vietas.</w:t>
      </w:r>
    </w:p>
    <w:p w:rsidR="00920F96"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KLAJOKLIO maratonas #22 atidarys 2023 metų sezoną  vienoje gražiausių Lietuvos vietų, viename nuostabiausių Lietuvos parkų – HARMONY PARK.</w:t>
      </w:r>
    </w:p>
    <w:p w:rsidR="00173DBB" w:rsidRDefault="00173DBB" w:rsidP="00D00F90">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Klajoklio maratono #22 startas 2023-04-02 10:00val.</w:t>
      </w:r>
    </w:p>
    <w:p w:rsidR="00D00F90" w:rsidRPr="00173DBB" w:rsidRDefault="00D00F90" w:rsidP="00D00F90">
      <w:pPr>
        <w:spacing w:after="0" w:line="240" w:lineRule="auto"/>
        <w:jc w:val="both"/>
        <w:rPr>
          <w:rFonts w:ascii="Open Sans" w:eastAsia="Times New Roman" w:hAnsi="Open Sans" w:cs="Open Sans"/>
          <w:szCs w:val="24"/>
          <w:lang w:eastAsia="lt-LT"/>
        </w:rPr>
      </w:pPr>
    </w:p>
    <w:p w:rsidR="00920F96" w:rsidRDefault="00173DBB" w:rsidP="00D94756">
      <w:pPr>
        <w:spacing w:after="0" w:line="240" w:lineRule="auto"/>
        <w:rPr>
          <w:rFonts w:ascii="Open Sans" w:eastAsia="Times New Roman" w:hAnsi="Open Sans" w:cs="Open Sans"/>
          <w:color w:val="000000"/>
          <w:szCs w:val="24"/>
          <w:lang w:eastAsia="lt-LT"/>
        </w:rPr>
      </w:pPr>
      <w:r w:rsidRPr="00920F96">
        <w:rPr>
          <w:rFonts w:ascii="Open Sans" w:eastAsia="Times New Roman" w:hAnsi="Open Sans" w:cs="Open Sans"/>
          <w:b/>
          <w:bCs/>
          <w:color w:val="000000"/>
          <w:szCs w:val="24"/>
          <w:lang w:eastAsia="lt-LT"/>
        </w:rPr>
        <w:t>II. TIKSLAI IR UŽDAVINIAI</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1. Populiarinti maratonų bėgimo kultūrą Lietuvoje.</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2. Per bėgimą susipažinti su gražiausiomis Lietuvos vietomis.</w:t>
      </w:r>
    </w:p>
    <w:p w:rsidR="00920F96"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 xml:space="preserve">3. Įveikti pilną maratono trasą (bet pagal pasiruošimą bus galima bėgti tiek ratų, kiek </w:t>
      </w:r>
      <w:r w:rsidR="00920F96">
        <w:rPr>
          <w:rFonts w:ascii="Open Sans" w:eastAsia="Times New Roman" w:hAnsi="Open Sans" w:cs="Open Sans"/>
          <w:color w:val="000000"/>
          <w:szCs w:val="24"/>
          <w:lang w:eastAsia="lt-LT"/>
        </w:rPr>
        <w:t>š</w:t>
      </w:r>
      <w:r w:rsidRPr="00173DBB">
        <w:rPr>
          <w:rFonts w:ascii="Open Sans" w:eastAsia="Times New Roman" w:hAnsi="Open Sans" w:cs="Open Sans"/>
          <w:color w:val="000000"/>
          <w:szCs w:val="24"/>
          <w:lang w:eastAsia="lt-LT"/>
        </w:rPr>
        <w:t>irdis ir sveikata tądien leis).</w:t>
      </w:r>
    </w:p>
    <w:p w:rsidR="00173DBB" w:rsidRDefault="00173DBB" w:rsidP="00D00F90">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4. Plėsti ilgų distancijų bėgikų bendruomenę.</w:t>
      </w:r>
    </w:p>
    <w:p w:rsidR="00D00F90" w:rsidRPr="00173DBB" w:rsidRDefault="00D00F90" w:rsidP="00D00F90">
      <w:pPr>
        <w:spacing w:after="0" w:line="240" w:lineRule="auto"/>
        <w:jc w:val="both"/>
        <w:rPr>
          <w:rFonts w:ascii="Open Sans" w:eastAsia="Times New Roman" w:hAnsi="Open Sans" w:cs="Open Sans"/>
          <w:szCs w:val="24"/>
          <w:lang w:eastAsia="lt-LT"/>
        </w:rPr>
      </w:pPr>
    </w:p>
    <w:p w:rsidR="00173DBB" w:rsidRPr="00173DBB" w:rsidRDefault="00173DBB"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III. RENGINIO ORGANIZATORIŲ ATSAKOMYBĖ IR PAREIGOS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1. Registruoti renginio dalyvius, pagaminti ir išduoti numerius.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2. Išmatuoti trasą bei techniškai paruošti ją varžyboms.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3. Užfiksuoti dalyvių bėgimo rezultatus ir juos užprotokoluoti.</w:t>
      </w:r>
    </w:p>
    <w:p w:rsidR="00173DBB"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4. Suderinti su parko administracija renginio leidimus.</w:t>
      </w:r>
    </w:p>
    <w:p w:rsidR="00D00F90" w:rsidRPr="00173DBB" w:rsidRDefault="00D00F90" w:rsidP="00D94756">
      <w:pPr>
        <w:spacing w:after="0" w:line="240" w:lineRule="auto"/>
        <w:rPr>
          <w:rFonts w:ascii="Open Sans" w:eastAsia="Times New Roman" w:hAnsi="Open Sans" w:cs="Open Sans"/>
          <w:szCs w:val="24"/>
          <w:lang w:eastAsia="lt-LT"/>
        </w:rPr>
      </w:pPr>
    </w:p>
    <w:p w:rsidR="00173DBB" w:rsidRPr="00173DBB" w:rsidRDefault="00173DBB" w:rsidP="00D94756">
      <w:pPr>
        <w:spacing w:after="0" w:line="240" w:lineRule="auto"/>
        <w:rPr>
          <w:rFonts w:ascii="Open Sans" w:eastAsia="Times New Roman" w:hAnsi="Open Sans" w:cs="Open Sans"/>
          <w:color w:val="6A6A6A"/>
          <w:szCs w:val="23"/>
          <w:lang w:eastAsia="lt-LT"/>
        </w:rPr>
      </w:pPr>
      <w:r w:rsidRPr="00920F96">
        <w:rPr>
          <w:rFonts w:ascii="Open Sans" w:eastAsia="Times New Roman" w:hAnsi="Open Sans" w:cs="Open Sans"/>
          <w:b/>
          <w:bCs/>
          <w:color w:val="000000"/>
          <w:szCs w:val="23"/>
          <w:lang w:eastAsia="lt-LT"/>
        </w:rPr>
        <w:t>IV. VARŽYBŲ VIETA, LAIKAS IR NUOTOLIAI</w:t>
      </w:r>
      <w:r w:rsidRPr="00173DBB">
        <w:rPr>
          <w:rFonts w:ascii="Open Sans" w:eastAsia="Times New Roman" w:hAnsi="Open Sans" w:cs="Open Sans"/>
          <w:color w:val="6A6A6A"/>
          <w:szCs w:val="23"/>
          <w:lang w:eastAsia="lt-LT"/>
        </w:rPr>
        <w:br/>
      </w:r>
      <w:r w:rsidRPr="00920F96">
        <w:rPr>
          <w:rFonts w:ascii="Open Sans" w:eastAsia="Times New Roman" w:hAnsi="Open Sans" w:cs="Open Sans"/>
          <w:i/>
          <w:iCs/>
          <w:color w:val="000000"/>
          <w:szCs w:val="23"/>
          <w:lang w:eastAsia="lt-LT"/>
        </w:rPr>
        <w:t>Vieta: </w:t>
      </w:r>
      <w:r w:rsidRPr="00173DBB">
        <w:rPr>
          <w:rFonts w:ascii="Open Sans" w:eastAsia="Times New Roman" w:hAnsi="Open Sans" w:cs="Open Sans"/>
          <w:color w:val="000000"/>
          <w:szCs w:val="23"/>
          <w:lang w:eastAsia="lt-LT"/>
        </w:rPr>
        <w:br/>
      </w:r>
      <w:r w:rsidRPr="00173DBB">
        <w:rPr>
          <w:rFonts w:ascii="Open Sans" w:eastAsia="Times New Roman" w:hAnsi="Open Sans" w:cs="Open Sans"/>
          <w:color w:val="000000"/>
          <w:spacing w:val="-4"/>
          <w:szCs w:val="23"/>
          <w:lang w:eastAsia="lt-LT"/>
        </w:rPr>
        <w:t>HARMONY PARK,</w:t>
      </w:r>
      <w:r w:rsidR="00920F96" w:rsidRPr="00920F96">
        <w:rPr>
          <w:rFonts w:ascii="Open Sans" w:eastAsia="Times New Roman" w:hAnsi="Open Sans" w:cs="Open Sans"/>
          <w:color w:val="000000"/>
          <w:spacing w:val="-4"/>
          <w:szCs w:val="23"/>
          <w:lang w:eastAsia="lt-LT"/>
        </w:rPr>
        <w:t xml:space="preserve"> </w:t>
      </w:r>
      <w:proofErr w:type="spellStart"/>
      <w:r w:rsidRPr="00173DBB">
        <w:rPr>
          <w:rFonts w:ascii="Open Sans" w:eastAsia="Times New Roman" w:hAnsi="Open Sans" w:cs="Open Sans"/>
          <w:color w:val="000000"/>
          <w:spacing w:val="-4"/>
          <w:szCs w:val="23"/>
          <w:lang w:eastAsia="lt-LT"/>
        </w:rPr>
        <w:t>Vazgaikiemis</w:t>
      </w:r>
      <w:proofErr w:type="spellEnd"/>
      <w:r w:rsidRPr="00173DBB">
        <w:rPr>
          <w:rFonts w:ascii="Open Sans" w:eastAsia="Times New Roman" w:hAnsi="Open Sans" w:cs="Open Sans"/>
          <w:color w:val="000000"/>
          <w:spacing w:val="-4"/>
          <w:szCs w:val="23"/>
          <w:lang w:eastAsia="lt-LT"/>
        </w:rPr>
        <w:t>, LT-59257; Prienų rajonas, 41-asis kelio Kaunas – Alytus kilometras.</w:t>
      </w:r>
    </w:p>
    <w:p w:rsidR="00173DBB" w:rsidRPr="00173DBB" w:rsidRDefault="008C7573" w:rsidP="00D94756">
      <w:pPr>
        <w:spacing w:after="0" w:line="240" w:lineRule="auto"/>
        <w:rPr>
          <w:rFonts w:ascii="Open Sans" w:eastAsia="Times New Roman" w:hAnsi="Open Sans" w:cs="Open Sans"/>
          <w:color w:val="6A6A6A"/>
          <w:szCs w:val="23"/>
          <w:lang w:eastAsia="lt-LT"/>
        </w:rPr>
      </w:pPr>
      <w:hyperlink r:id="rId6" w:history="1">
        <w:r w:rsidR="00173DBB" w:rsidRPr="00920F96">
          <w:rPr>
            <w:rFonts w:ascii="Open Sans" w:eastAsia="Times New Roman" w:hAnsi="Open Sans" w:cs="Open Sans"/>
            <w:color w:val="DF0C38"/>
            <w:szCs w:val="23"/>
            <w:u w:val="single"/>
            <w:lang w:eastAsia="lt-LT"/>
          </w:rPr>
          <w:t xml:space="preserve">Kaip mus rasti? – </w:t>
        </w:r>
        <w:proofErr w:type="spellStart"/>
        <w:r w:rsidR="00173DBB" w:rsidRPr="00920F96">
          <w:rPr>
            <w:rFonts w:ascii="Open Sans" w:eastAsia="Times New Roman" w:hAnsi="Open Sans" w:cs="Open Sans"/>
            <w:color w:val="DF0C38"/>
            <w:szCs w:val="23"/>
            <w:u w:val="single"/>
            <w:lang w:eastAsia="lt-LT"/>
          </w:rPr>
          <w:t>Harmony</w:t>
        </w:r>
        <w:proofErr w:type="spellEnd"/>
        <w:r w:rsidR="00173DBB" w:rsidRPr="00920F96">
          <w:rPr>
            <w:rFonts w:ascii="Open Sans" w:eastAsia="Times New Roman" w:hAnsi="Open Sans" w:cs="Open Sans"/>
            <w:color w:val="DF0C38"/>
            <w:szCs w:val="23"/>
            <w:u w:val="single"/>
            <w:lang w:eastAsia="lt-LT"/>
          </w:rPr>
          <w:t xml:space="preserve"> </w:t>
        </w:r>
        <w:proofErr w:type="spellStart"/>
        <w:r w:rsidR="00173DBB" w:rsidRPr="00920F96">
          <w:rPr>
            <w:rFonts w:ascii="Open Sans" w:eastAsia="Times New Roman" w:hAnsi="Open Sans" w:cs="Open Sans"/>
            <w:color w:val="DF0C38"/>
            <w:szCs w:val="23"/>
            <w:u w:val="single"/>
            <w:lang w:eastAsia="lt-LT"/>
          </w:rPr>
          <w:t>Park</w:t>
        </w:r>
        <w:proofErr w:type="spellEnd"/>
      </w:hyperlink>
    </w:p>
    <w:p w:rsidR="00173DBB" w:rsidRPr="00173DBB" w:rsidRDefault="00173DBB" w:rsidP="00D94756">
      <w:pPr>
        <w:spacing w:after="0" w:line="240" w:lineRule="auto"/>
        <w:rPr>
          <w:rFonts w:ascii="Open Sans" w:eastAsia="Times New Roman" w:hAnsi="Open Sans" w:cs="Open Sans"/>
          <w:color w:val="6A6A6A"/>
          <w:szCs w:val="23"/>
          <w:lang w:eastAsia="lt-LT"/>
        </w:rPr>
      </w:pPr>
      <w:r w:rsidRPr="00920F96">
        <w:rPr>
          <w:rFonts w:ascii="Open Sans" w:eastAsia="Times New Roman" w:hAnsi="Open Sans" w:cs="Open Sans"/>
          <w:i/>
          <w:iCs/>
          <w:color w:val="000000"/>
          <w:szCs w:val="23"/>
          <w:lang w:eastAsia="lt-LT"/>
        </w:rPr>
        <w:t>Startas:</w:t>
      </w:r>
    </w:p>
    <w:p w:rsidR="00173DBB" w:rsidRPr="00173DBB"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„Klajoklio“ distancija – 2023 m. balandžio 2</w:t>
      </w:r>
      <w:r w:rsidR="00920F96">
        <w:rPr>
          <w:rFonts w:ascii="Open Sans" w:eastAsia="Times New Roman" w:hAnsi="Open Sans" w:cs="Open Sans"/>
          <w:color w:val="000000"/>
          <w:szCs w:val="24"/>
          <w:lang w:eastAsia="lt-LT"/>
        </w:rPr>
        <w:t xml:space="preserve"> </w:t>
      </w:r>
      <w:r w:rsidRPr="00173DBB">
        <w:rPr>
          <w:rFonts w:ascii="Open Sans" w:eastAsia="Times New Roman" w:hAnsi="Open Sans" w:cs="Open Sans"/>
          <w:color w:val="000000"/>
          <w:szCs w:val="24"/>
          <w:lang w:eastAsia="lt-LT"/>
        </w:rPr>
        <w:t>d. 10.00</w:t>
      </w:r>
      <w:r w:rsidR="00920F96">
        <w:rPr>
          <w:rFonts w:ascii="Open Sans" w:eastAsia="Times New Roman" w:hAnsi="Open Sans" w:cs="Open Sans"/>
          <w:color w:val="000000"/>
          <w:szCs w:val="24"/>
          <w:lang w:eastAsia="lt-LT"/>
        </w:rPr>
        <w:t xml:space="preserve"> </w:t>
      </w:r>
      <w:r w:rsidRPr="00173DBB">
        <w:rPr>
          <w:rFonts w:ascii="Open Sans" w:eastAsia="Times New Roman" w:hAnsi="Open Sans" w:cs="Open Sans"/>
          <w:color w:val="000000"/>
          <w:szCs w:val="24"/>
          <w:lang w:eastAsia="lt-LT"/>
        </w:rPr>
        <w:t>val.</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w:t>
      </w:r>
      <w:proofErr w:type="spellStart"/>
      <w:r w:rsidRPr="00173DBB">
        <w:rPr>
          <w:rFonts w:ascii="Open Sans" w:eastAsia="Times New Roman" w:hAnsi="Open Sans" w:cs="Open Sans"/>
          <w:color w:val="000000"/>
          <w:szCs w:val="24"/>
          <w:lang w:eastAsia="lt-LT"/>
        </w:rPr>
        <w:t>Klajokliuko</w:t>
      </w:r>
      <w:proofErr w:type="spellEnd"/>
      <w:r w:rsidRPr="00173DBB">
        <w:rPr>
          <w:rFonts w:ascii="Open Sans" w:eastAsia="Times New Roman" w:hAnsi="Open Sans" w:cs="Open Sans"/>
          <w:color w:val="000000"/>
          <w:szCs w:val="24"/>
          <w:lang w:eastAsia="lt-LT"/>
        </w:rPr>
        <w:t>“ distancija – 2023</w:t>
      </w:r>
      <w:r w:rsidR="00920F96">
        <w:rPr>
          <w:rFonts w:ascii="Open Sans" w:eastAsia="Times New Roman" w:hAnsi="Open Sans" w:cs="Open Sans"/>
          <w:color w:val="000000"/>
          <w:szCs w:val="24"/>
          <w:lang w:eastAsia="lt-LT"/>
        </w:rPr>
        <w:t xml:space="preserve"> </w:t>
      </w:r>
      <w:r w:rsidRPr="00173DBB">
        <w:rPr>
          <w:rFonts w:ascii="Open Sans" w:eastAsia="Times New Roman" w:hAnsi="Open Sans" w:cs="Open Sans"/>
          <w:color w:val="000000"/>
          <w:szCs w:val="24"/>
          <w:lang w:eastAsia="lt-LT"/>
        </w:rPr>
        <w:t>m. balandžio 2</w:t>
      </w:r>
      <w:r w:rsidR="00920F96">
        <w:rPr>
          <w:rFonts w:ascii="Open Sans" w:eastAsia="Times New Roman" w:hAnsi="Open Sans" w:cs="Open Sans"/>
          <w:color w:val="000000"/>
          <w:szCs w:val="24"/>
          <w:lang w:eastAsia="lt-LT"/>
        </w:rPr>
        <w:t xml:space="preserve"> </w:t>
      </w:r>
      <w:r w:rsidRPr="00173DBB">
        <w:rPr>
          <w:rFonts w:ascii="Open Sans" w:eastAsia="Times New Roman" w:hAnsi="Open Sans" w:cs="Open Sans"/>
          <w:color w:val="000000"/>
          <w:szCs w:val="24"/>
          <w:lang w:eastAsia="lt-LT"/>
        </w:rPr>
        <w:t>d. 13.00</w:t>
      </w:r>
      <w:r w:rsidR="00920F96">
        <w:rPr>
          <w:rFonts w:ascii="Open Sans" w:eastAsia="Times New Roman" w:hAnsi="Open Sans" w:cs="Open Sans"/>
          <w:color w:val="000000"/>
          <w:szCs w:val="24"/>
          <w:lang w:eastAsia="lt-LT"/>
        </w:rPr>
        <w:t xml:space="preserve"> </w:t>
      </w:r>
      <w:r w:rsidRPr="00173DBB">
        <w:rPr>
          <w:rFonts w:ascii="Open Sans" w:eastAsia="Times New Roman" w:hAnsi="Open Sans" w:cs="Open Sans"/>
          <w:color w:val="000000"/>
          <w:szCs w:val="24"/>
          <w:lang w:eastAsia="lt-LT"/>
        </w:rPr>
        <w:t>val.</w:t>
      </w:r>
    </w:p>
    <w:p w:rsidR="00173DBB" w:rsidRPr="00173DBB" w:rsidRDefault="00173DBB"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i/>
          <w:iCs/>
          <w:color w:val="000000"/>
          <w:szCs w:val="24"/>
          <w:lang w:eastAsia="lt-LT"/>
        </w:rPr>
        <w:t>Distancijos:</w:t>
      </w:r>
    </w:p>
    <w:p w:rsidR="00173DBB" w:rsidRPr="00173DBB" w:rsidRDefault="00173DBB" w:rsidP="00D94756">
      <w:pPr>
        <w:spacing w:after="0" w:line="240" w:lineRule="auto"/>
        <w:ind w:left="567"/>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Klajoklio distancija (maratonas, 35 km, 28 km, </w:t>
      </w:r>
      <w:proofErr w:type="spellStart"/>
      <w:r w:rsidRPr="00173DBB">
        <w:rPr>
          <w:rFonts w:ascii="Open Sans" w:eastAsia="Times New Roman" w:hAnsi="Open Sans" w:cs="Open Sans"/>
          <w:color w:val="000000"/>
          <w:szCs w:val="24"/>
          <w:lang w:eastAsia="lt-LT"/>
        </w:rPr>
        <w:t>pusmaratonis</w:t>
      </w:r>
      <w:proofErr w:type="spellEnd"/>
      <w:r w:rsidRPr="00173DBB">
        <w:rPr>
          <w:rFonts w:ascii="Open Sans" w:eastAsia="Times New Roman" w:hAnsi="Open Sans" w:cs="Open Sans"/>
          <w:color w:val="000000"/>
          <w:szCs w:val="24"/>
          <w:lang w:eastAsia="lt-LT"/>
        </w:rPr>
        <w:t>,  14 km, 7 km) ;</w:t>
      </w:r>
    </w:p>
    <w:p w:rsidR="00173DBB" w:rsidRPr="00173DBB" w:rsidRDefault="00173DBB" w:rsidP="00D94756">
      <w:pPr>
        <w:spacing w:after="0" w:line="240" w:lineRule="auto"/>
        <w:ind w:left="567"/>
        <w:jc w:val="both"/>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Pasirinkus Klajoklio distanciją bėgama kiek norima ratų. Fiksuojamas kiekvieno rato įveikimo laikas.</w:t>
      </w:r>
    </w:p>
    <w:p w:rsidR="00173DBB" w:rsidRDefault="00173DBB" w:rsidP="00D00F90">
      <w:pPr>
        <w:spacing w:after="0" w:line="240" w:lineRule="auto"/>
        <w:ind w:left="567"/>
        <w:rPr>
          <w:rFonts w:ascii="Open Sans" w:eastAsia="Times New Roman" w:hAnsi="Open Sans" w:cs="Open Sans"/>
          <w:szCs w:val="24"/>
          <w:lang w:eastAsia="lt-LT"/>
        </w:rPr>
      </w:pPr>
      <w:proofErr w:type="spellStart"/>
      <w:r w:rsidRPr="00173DBB">
        <w:rPr>
          <w:rFonts w:ascii="Open Sans" w:eastAsia="Times New Roman" w:hAnsi="Open Sans" w:cs="Open Sans"/>
          <w:color w:val="000000"/>
          <w:szCs w:val="24"/>
          <w:lang w:eastAsia="lt-LT"/>
        </w:rPr>
        <w:t>Klajokliuko</w:t>
      </w:r>
      <w:proofErr w:type="spellEnd"/>
      <w:r w:rsidRPr="00173DBB">
        <w:rPr>
          <w:rFonts w:ascii="Open Sans" w:eastAsia="Times New Roman" w:hAnsi="Open Sans" w:cs="Open Sans"/>
          <w:color w:val="000000"/>
          <w:szCs w:val="24"/>
          <w:lang w:eastAsia="lt-LT"/>
        </w:rPr>
        <w:t xml:space="preserve"> distancija (1 km).</w:t>
      </w:r>
    </w:p>
    <w:p w:rsidR="00D00F90" w:rsidRPr="00D00F90" w:rsidRDefault="00D00F90" w:rsidP="00D00F90">
      <w:pPr>
        <w:spacing w:after="0" w:line="240" w:lineRule="auto"/>
        <w:ind w:left="567"/>
        <w:rPr>
          <w:rFonts w:ascii="Open Sans" w:eastAsia="Times New Roman" w:hAnsi="Open Sans" w:cs="Open Sans"/>
          <w:szCs w:val="24"/>
          <w:lang w:eastAsia="lt-LT"/>
        </w:rPr>
      </w:pPr>
    </w:p>
    <w:p w:rsidR="00173DBB" w:rsidRDefault="00173DBB"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V. TRASA IR LAIKO LIMITAS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 xml:space="preserve">Trasa bus pažymėta </w:t>
      </w:r>
      <w:proofErr w:type="spellStart"/>
      <w:r w:rsidRPr="00173DBB">
        <w:rPr>
          <w:rFonts w:ascii="Open Sans" w:eastAsia="Times New Roman" w:hAnsi="Open Sans" w:cs="Open Sans"/>
          <w:color w:val="000000"/>
          <w:szCs w:val="24"/>
          <w:lang w:eastAsia="lt-LT"/>
        </w:rPr>
        <w:t>spec</w:t>
      </w:r>
      <w:proofErr w:type="spellEnd"/>
      <w:r w:rsidRPr="00173DBB">
        <w:rPr>
          <w:rFonts w:ascii="Open Sans" w:eastAsia="Times New Roman" w:hAnsi="Open Sans" w:cs="Open Sans"/>
          <w:color w:val="000000"/>
          <w:szCs w:val="24"/>
          <w:lang w:eastAsia="lt-LT"/>
        </w:rPr>
        <w:t>. ženklinimu.</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Trasos danga –  asfaltas ir betoninės trinkelės.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Laiko limitas – 6 val. maratonui.</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Kitoms distancijoms laiko limitas netaikomas.</w:t>
      </w:r>
    </w:p>
    <w:p w:rsidR="00D00F90" w:rsidRPr="00173DBB" w:rsidRDefault="00D00F90" w:rsidP="00D94756">
      <w:pPr>
        <w:spacing w:after="0" w:line="240" w:lineRule="auto"/>
        <w:rPr>
          <w:rFonts w:ascii="Open Sans" w:eastAsia="Times New Roman" w:hAnsi="Open Sans" w:cs="Open Sans"/>
          <w:szCs w:val="24"/>
          <w:lang w:eastAsia="lt-LT"/>
        </w:rPr>
      </w:pPr>
    </w:p>
    <w:p w:rsidR="00920F96" w:rsidRDefault="00173DBB" w:rsidP="00D94756">
      <w:pPr>
        <w:spacing w:after="0" w:line="240" w:lineRule="auto"/>
        <w:jc w:val="both"/>
        <w:rPr>
          <w:rFonts w:ascii="Open Sans" w:eastAsia="Times New Roman" w:hAnsi="Open Sans" w:cs="Open Sans"/>
          <w:b/>
          <w:bCs/>
          <w:color w:val="000000"/>
          <w:szCs w:val="24"/>
          <w:lang w:eastAsia="lt-LT"/>
        </w:rPr>
      </w:pPr>
      <w:r w:rsidRPr="00920F96">
        <w:rPr>
          <w:rFonts w:ascii="Open Sans" w:eastAsia="Times New Roman" w:hAnsi="Open Sans" w:cs="Open Sans"/>
          <w:b/>
          <w:bCs/>
          <w:color w:val="000000"/>
          <w:szCs w:val="24"/>
          <w:lang w:eastAsia="lt-LT"/>
        </w:rPr>
        <w:t>VI. DALYVIAI</w:t>
      </w:r>
    </w:p>
    <w:p w:rsidR="00920F96" w:rsidRDefault="00920F96" w:rsidP="00D94756">
      <w:pPr>
        <w:spacing w:after="0" w:line="240" w:lineRule="auto"/>
        <w:jc w:val="both"/>
        <w:rPr>
          <w:rFonts w:ascii="Open Sans" w:eastAsia="Times New Roman" w:hAnsi="Open Sans" w:cs="Open Sans"/>
          <w:color w:val="000000"/>
          <w:szCs w:val="24"/>
          <w:lang w:eastAsia="lt-LT"/>
        </w:rPr>
      </w:pPr>
      <w:r>
        <w:rPr>
          <w:rFonts w:ascii="Open Sans" w:eastAsia="Times New Roman" w:hAnsi="Open Sans" w:cs="Open Sans"/>
          <w:color w:val="000000"/>
          <w:szCs w:val="24"/>
          <w:lang w:eastAsia="lt-LT"/>
        </w:rPr>
        <w:t>1</w:t>
      </w:r>
      <w:r w:rsidR="00173DBB" w:rsidRPr="00173DBB">
        <w:rPr>
          <w:rFonts w:ascii="Open Sans" w:eastAsia="Times New Roman" w:hAnsi="Open Sans" w:cs="Open Sans"/>
          <w:color w:val="000000"/>
          <w:szCs w:val="24"/>
          <w:lang w:eastAsia="lt-LT"/>
        </w:rPr>
        <w:t>.Varžybose gali dalyvauti tik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173DBB" w:rsidRDefault="00173DBB" w:rsidP="00D00F90">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lastRenderedPageBreak/>
        <w:t>2. Už jaunesnius nei 18 metų dalyvius visą atsakomybę prisiima jų tėvai, treneriai arba globėjai.</w:t>
      </w:r>
    </w:p>
    <w:p w:rsidR="00D00F90" w:rsidRPr="00173DBB" w:rsidRDefault="00D00F90" w:rsidP="00D00F90">
      <w:pPr>
        <w:spacing w:after="0" w:line="240" w:lineRule="auto"/>
        <w:jc w:val="both"/>
        <w:rPr>
          <w:rFonts w:ascii="Open Sans" w:eastAsia="Times New Roman" w:hAnsi="Open Sans" w:cs="Open Sans"/>
          <w:szCs w:val="24"/>
          <w:lang w:eastAsia="lt-LT"/>
        </w:rPr>
      </w:pPr>
    </w:p>
    <w:p w:rsidR="00920F96" w:rsidRDefault="00173DBB" w:rsidP="00D94756">
      <w:pPr>
        <w:spacing w:after="0" w:line="240" w:lineRule="auto"/>
        <w:rPr>
          <w:rFonts w:ascii="Open Sans" w:eastAsia="Times New Roman" w:hAnsi="Open Sans" w:cs="Open Sans"/>
          <w:b/>
          <w:bCs/>
          <w:color w:val="000000"/>
          <w:szCs w:val="24"/>
          <w:lang w:eastAsia="lt-LT"/>
        </w:rPr>
      </w:pPr>
      <w:r w:rsidRPr="00920F96">
        <w:rPr>
          <w:rFonts w:ascii="Open Sans" w:eastAsia="Times New Roman" w:hAnsi="Open Sans" w:cs="Open Sans"/>
          <w:b/>
          <w:bCs/>
          <w:color w:val="000000"/>
          <w:szCs w:val="24"/>
          <w:lang w:eastAsia="lt-LT"/>
        </w:rPr>
        <w:t>VII. SPECIALIOS SĄLYGOS IR APRIBOJIMAI</w:t>
      </w:r>
    </w:p>
    <w:p w:rsidR="00920F96"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1. Registruotis į bėgimą galima tik savo vardu. Savo numerį perduoti kitam dalyviui draudžiama. Tokiu atveju dalyviai bus diskvalifikuojami, o rezultatai į varžybų protokolą neįtraukiami.</w:t>
      </w:r>
    </w:p>
    <w:p w:rsidR="00920F96"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2. Kiekvienas dalyvis varžybose privalo turėti ant marškinėlių tvarkingai pritvirtintą numerį. Numeris turi būti ant marškinėlių priekio (krūtinės), aiškiai matomoje vietoje .</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3. Varžybų dalyviams nors kiek nukrypti nuo bėgimo trasos yra draudžiama. Dalyviai, pažeidę šią taisyklę, bus diskvalifikuojami.</w:t>
      </w:r>
    </w:p>
    <w:p w:rsidR="00920F96"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4. Varžybų organizatoriai neatsako už dalyvių sveikatą ar sveikatos sutrikimus, patirtus bėgimo metu. Dalyviai privalo pasitikrinti sveikatą.</w:t>
      </w:r>
    </w:p>
    <w:p w:rsidR="00173DBB"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5. Kiekvienas dalyvis užsiregistruodamas savaime sutinka, kad renginio organizatoriai visas renginio metu padarytas nuotraukas bei filmuotą medžiagą gali laisvai, be atskiro sutikimo, naudoti rinkodaros tikslais.</w:t>
      </w:r>
    </w:p>
    <w:p w:rsidR="00D00F90" w:rsidRPr="00D00F90" w:rsidRDefault="00D00F90" w:rsidP="00D94756">
      <w:pPr>
        <w:spacing w:after="0" w:line="240" w:lineRule="auto"/>
        <w:jc w:val="both"/>
        <w:rPr>
          <w:rFonts w:ascii="Open Sans" w:eastAsia="Times New Roman" w:hAnsi="Open Sans" w:cs="Open Sans"/>
          <w:color w:val="000000"/>
          <w:szCs w:val="24"/>
          <w:lang w:eastAsia="lt-LT"/>
        </w:rPr>
      </w:pPr>
    </w:p>
    <w:p w:rsidR="00D94756" w:rsidRDefault="00173DBB" w:rsidP="00D94756">
      <w:pPr>
        <w:spacing w:after="0" w:line="240" w:lineRule="auto"/>
        <w:rPr>
          <w:rFonts w:ascii="Open Sans" w:eastAsia="Times New Roman" w:hAnsi="Open Sans" w:cs="Open Sans"/>
          <w:b/>
          <w:bCs/>
          <w:color w:val="000000"/>
          <w:szCs w:val="24"/>
          <w:lang w:eastAsia="lt-LT"/>
        </w:rPr>
      </w:pPr>
      <w:r w:rsidRPr="00920F96">
        <w:rPr>
          <w:rFonts w:ascii="Open Sans" w:eastAsia="Times New Roman" w:hAnsi="Open Sans" w:cs="Open Sans"/>
          <w:b/>
          <w:bCs/>
          <w:color w:val="000000"/>
          <w:szCs w:val="24"/>
          <w:lang w:eastAsia="lt-LT"/>
        </w:rPr>
        <w:t>VIII. SPECIALŪS PUNKTAI TRASOJE</w:t>
      </w:r>
    </w:p>
    <w:p w:rsidR="00D00F90" w:rsidRDefault="00173DBB" w:rsidP="00D00F90">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Trasoje bus įrengta vandens ir pasistiprinimo stotelė kurioje varžybų metu dalyviai galės atsigaivinti vandeniu, </w:t>
      </w:r>
      <w:proofErr w:type="spellStart"/>
      <w:r w:rsidRPr="00173DBB">
        <w:rPr>
          <w:rFonts w:ascii="Open Sans" w:eastAsia="Times New Roman" w:hAnsi="Open Sans" w:cs="Open Sans"/>
          <w:color w:val="000000"/>
          <w:szCs w:val="24"/>
          <w:lang w:eastAsia="lt-LT"/>
        </w:rPr>
        <w:t>Cola</w:t>
      </w:r>
      <w:proofErr w:type="spellEnd"/>
      <w:r w:rsidRPr="00173DBB">
        <w:rPr>
          <w:rFonts w:ascii="Open Sans" w:eastAsia="Times New Roman" w:hAnsi="Open Sans" w:cs="Open Sans"/>
          <w:color w:val="000000"/>
          <w:szCs w:val="24"/>
          <w:lang w:eastAsia="lt-LT"/>
        </w:rPr>
        <w:t>, gaiva, pasistiprinti vaisiais, sausainiais, užkandžiais.</w:t>
      </w:r>
    </w:p>
    <w:p w:rsidR="00D00F90" w:rsidRPr="00D00F90" w:rsidRDefault="00D00F90" w:rsidP="00D00F90">
      <w:pPr>
        <w:spacing w:after="0" w:line="240" w:lineRule="auto"/>
        <w:jc w:val="both"/>
        <w:rPr>
          <w:rFonts w:ascii="Open Sans" w:eastAsia="Times New Roman" w:hAnsi="Open Sans" w:cs="Open Sans"/>
          <w:szCs w:val="24"/>
          <w:lang w:eastAsia="lt-LT"/>
        </w:rPr>
      </w:pPr>
    </w:p>
    <w:p w:rsidR="00D94756" w:rsidRDefault="00173DBB" w:rsidP="00D94756">
      <w:pPr>
        <w:spacing w:after="0" w:line="240" w:lineRule="auto"/>
        <w:rPr>
          <w:rFonts w:ascii="Open Sans" w:eastAsia="Times New Roman" w:hAnsi="Open Sans" w:cs="Open Sans"/>
          <w:b/>
          <w:bCs/>
          <w:color w:val="000000"/>
          <w:szCs w:val="24"/>
          <w:lang w:eastAsia="lt-LT"/>
        </w:rPr>
      </w:pPr>
      <w:r w:rsidRPr="00920F96">
        <w:rPr>
          <w:rFonts w:ascii="Open Sans" w:eastAsia="Times New Roman" w:hAnsi="Open Sans" w:cs="Open Sans"/>
          <w:b/>
          <w:bCs/>
          <w:color w:val="000000"/>
          <w:szCs w:val="24"/>
          <w:lang w:eastAsia="lt-LT"/>
        </w:rPr>
        <w:t>IX. APDOVANOJIMAI</w:t>
      </w:r>
    </w:p>
    <w:p w:rsidR="00D94756"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Visiems dalyviams bus įteikti atminimo medaliai.</w:t>
      </w:r>
    </w:p>
    <w:p w:rsidR="00D94756" w:rsidRDefault="00173DBB" w:rsidP="00D94756">
      <w:pPr>
        <w:spacing w:after="0" w:line="240" w:lineRule="auto"/>
        <w:jc w:val="both"/>
        <w:rPr>
          <w:rFonts w:ascii="Open Sans" w:eastAsia="Times New Roman" w:hAnsi="Open Sans" w:cs="Open Sans"/>
          <w:color w:val="000000"/>
          <w:szCs w:val="24"/>
          <w:lang w:eastAsia="lt-LT"/>
        </w:rPr>
      </w:pPr>
      <w:r w:rsidRPr="00173DBB">
        <w:rPr>
          <w:rFonts w:ascii="Open Sans" w:eastAsia="Times New Roman" w:hAnsi="Open Sans" w:cs="Open Sans"/>
          <w:color w:val="000000"/>
          <w:szCs w:val="24"/>
          <w:lang w:eastAsia="lt-LT"/>
        </w:rPr>
        <w:t>Taip pat visiems dalyviams bus įteikti rėmėjų dovanos.</w:t>
      </w:r>
    </w:p>
    <w:p w:rsidR="00D00F90" w:rsidRDefault="00173DBB" w:rsidP="00D00F90">
      <w:pPr>
        <w:spacing w:after="0" w:line="240" w:lineRule="auto"/>
        <w:jc w:val="both"/>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Bus apdovanoti maratono distancijos penki prizininkai moterų ir vyrų kategorijoje. Jiems bus įteiktos taurės ir rėmėjų prizai.</w:t>
      </w:r>
    </w:p>
    <w:p w:rsidR="00D00F90" w:rsidRPr="00D00F90" w:rsidRDefault="00D00F90" w:rsidP="00D00F90">
      <w:pPr>
        <w:spacing w:after="0" w:line="240" w:lineRule="auto"/>
        <w:jc w:val="both"/>
        <w:rPr>
          <w:rFonts w:ascii="Open Sans" w:eastAsia="Times New Roman" w:hAnsi="Open Sans" w:cs="Open Sans"/>
          <w:szCs w:val="24"/>
          <w:lang w:eastAsia="lt-LT"/>
        </w:rPr>
      </w:pPr>
    </w:p>
    <w:p w:rsidR="00173DBB" w:rsidRPr="00173DBB" w:rsidRDefault="00173DBB"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X. DALYVIŲ STARTINIS MOKESTIS</w:t>
      </w:r>
    </w:p>
    <w:p w:rsidR="00173DBB" w:rsidRPr="00173DBB" w:rsidRDefault="00173DBB" w:rsidP="00920F96">
      <w:pPr>
        <w:spacing w:after="0" w:line="240" w:lineRule="auto"/>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Startinis mokestis: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7"/>
        <w:gridCol w:w="1703"/>
        <w:gridCol w:w="1768"/>
        <w:gridCol w:w="1725"/>
        <w:gridCol w:w="1965"/>
      </w:tblGrid>
      <w:tr w:rsidR="00D94756" w:rsidRPr="00173DBB" w:rsidTr="00D94756">
        <w:trPr>
          <w:trHeight w:val="232"/>
        </w:trPr>
        <w:tc>
          <w:tcPr>
            <w:tcW w:w="1342" w:type="pct"/>
            <w:vMerge w:val="restart"/>
            <w:tcMar>
              <w:top w:w="75" w:type="dxa"/>
              <w:left w:w="75" w:type="dxa"/>
              <w:bottom w:w="75" w:type="dxa"/>
              <w:right w:w="75" w:type="dxa"/>
            </w:tcMar>
            <w:vAlign w:val="center"/>
            <w:hideMark/>
          </w:tcPr>
          <w:p w:rsidR="00D94756" w:rsidRPr="00173DBB" w:rsidRDefault="00D94756"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i/>
                <w:iCs/>
                <w:color w:val="000000"/>
                <w:sz w:val="32"/>
                <w:szCs w:val="36"/>
                <w:lang w:eastAsia="lt-LT"/>
              </w:rPr>
              <w:t>Distancija:</w:t>
            </w:r>
          </w:p>
        </w:tc>
        <w:tc>
          <w:tcPr>
            <w:tcW w:w="3658" w:type="pct"/>
            <w:gridSpan w:val="4"/>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Pr>
                <w:rFonts w:ascii="Open Sans" w:eastAsia="Times New Roman" w:hAnsi="Open Sans" w:cs="Open Sans"/>
                <w:szCs w:val="24"/>
                <w:lang w:eastAsia="lt-LT"/>
              </w:rPr>
              <w:t>Registracijos data</w:t>
            </w:r>
          </w:p>
        </w:tc>
      </w:tr>
      <w:tr w:rsidR="00D94756" w:rsidRPr="00173DBB" w:rsidTr="00D94756">
        <w:trPr>
          <w:trHeight w:val="20"/>
        </w:trPr>
        <w:tc>
          <w:tcPr>
            <w:tcW w:w="1342" w:type="pct"/>
            <w:vMerge/>
            <w:tcMar>
              <w:top w:w="75" w:type="dxa"/>
              <w:left w:w="75" w:type="dxa"/>
              <w:bottom w:w="75" w:type="dxa"/>
              <w:right w:w="75" w:type="dxa"/>
            </w:tcMar>
            <w:vAlign w:val="center"/>
          </w:tcPr>
          <w:p w:rsidR="00D94756" w:rsidRPr="00173DBB" w:rsidRDefault="00D94756" w:rsidP="00D94756">
            <w:pPr>
              <w:spacing w:after="0" w:line="240" w:lineRule="auto"/>
              <w:rPr>
                <w:rFonts w:ascii="Open Sans" w:eastAsia="Times New Roman" w:hAnsi="Open Sans" w:cs="Open Sans"/>
                <w:szCs w:val="24"/>
                <w:lang w:eastAsia="lt-LT"/>
              </w:rPr>
            </w:pPr>
          </w:p>
        </w:tc>
        <w:tc>
          <w:tcPr>
            <w:tcW w:w="870" w:type="pct"/>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01.15 – 01.31</w:t>
            </w:r>
          </w:p>
        </w:tc>
        <w:tc>
          <w:tcPr>
            <w:tcW w:w="903" w:type="pct"/>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02.01 – 02.28</w:t>
            </w:r>
          </w:p>
        </w:tc>
        <w:tc>
          <w:tcPr>
            <w:tcW w:w="881" w:type="pct"/>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03.01 – 03.31</w:t>
            </w:r>
          </w:p>
        </w:tc>
        <w:tc>
          <w:tcPr>
            <w:tcW w:w="1004" w:type="pct"/>
            <w:tcMar>
              <w:top w:w="75" w:type="dxa"/>
              <w:left w:w="75" w:type="dxa"/>
              <w:bottom w:w="75" w:type="dxa"/>
              <w:right w:w="75" w:type="dxa"/>
            </w:tcMar>
            <w:vAlign w:val="center"/>
          </w:tcPr>
          <w:p w:rsidR="00D94756" w:rsidRPr="00173DBB" w:rsidRDefault="00D94756" w:rsidP="00D94756">
            <w:pPr>
              <w:spacing w:after="0" w:line="240" w:lineRule="auto"/>
              <w:jc w:val="center"/>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Renginio dieną</w:t>
            </w:r>
          </w:p>
        </w:tc>
      </w:tr>
      <w:tr w:rsidR="00D94756" w:rsidRPr="00173DBB" w:rsidTr="00D94756">
        <w:trPr>
          <w:trHeight w:val="420"/>
        </w:trPr>
        <w:tc>
          <w:tcPr>
            <w:tcW w:w="1342" w:type="pct"/>
            <w:tcMar>
              <w:top w:w="75" w:type="dxa"/>
              <w:left w:w="75" w:type="dxa"/>
              <w:bottom w:w="75" w:type="dxa"/>
              <w:right w:w="75" w:type="dxa"/>
            </w:tcMar>
            <w:vAlign w:val="center"/>
            <w:hideMark/>
          </w:tcPr>
          <w:p w:rsidR="00D94756" w:rsidRPr="00173DBB" w:rsidRDefault="00D94756"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b/>
                <w:bCs/>
                <w:color w:val="000000"/>
                <w:sz w:val="24"/>
                <w:szCs w:val="28"/>
                <w:lang w:eastAsia="lt-LT"/>
              </w:rPr>
              <w:t>Klajoklis</w:t>
            </w:r>
          </w:p>
        </w:tc>
        <w:tc>
          <w:tcPr>
            <w:tcW w:w="870"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10 </w:t>
            </w:r>
            <w:proofErr w:type="spellStart"/>
            <w:r w:rsidRPr="00173DBB">
              <w:rPr>
                <w:rFonts w:ascii="Open Sans" w:eastAsia="Times New Roman" w:hAnsi="Open Sans" w:cs="Open Sans"/>
                <w:color w:val="000000"/>
                <w:szCs w:val="24"/>
                <w:lang w:eastAsia="lt-LT"/>
              </w:rPr>
              <w:t>eur</w:t>
            </w:r>
            <w:proofErr w:type="spellEnd"/>
          </w:p>
        </w:tc>
        <w:tc>
          <w:tcPr>
            <w:tcW w:w="903"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13 </w:t>
            </w:r>
            <w:proofErr w:type="spellStart"/>
            <w:r w:rsidRPr="00173DBB">
              <w:rPr>
                <w:rFonts w:ascii="Open Sans" w:eastAsia="Times New Roman" w:hAnsi="Open Sans" w:cs="Open Sans"/>
                <w:color w:val="000000"/>
                <w:szCs w:val="24"/>
                <w:lang w:eastAsia="lt-LT"/>
              </w:rPr>
              <w:t>eur</w:t>
            </w:r>
            <w:proofErr w:type="spellEnd"/>
          </w:p>
        </w:tc>
        <w:tc>
          <w:tcPr>
            <w:tcW w:w="881"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15 </w:t>
            </w:r>
            <w:proofErr w:type="spellStart"/>
            <w:r w:rsidRPr="00173DBB">
              <w:rPr>
                <w:rFonts w:ascii="Open Sans" w:eastAsia="Times New Roman" w:hAnsi="Open Sans" w:cs="Open Sans"/>
                <w:color w:val="000000"/>
                <w:szCs w:val="24"/>
                <w:lang w:eastAsia="lt-LT"/>
              </w:rPr>
              <w:t>eur</w:t>
            </w:r>
            <w:proofErr w:type="spellEnd"/>
          </w:p>
        </w:tc>
        <w:tc>
          <w:tcPr>
            <w:tcW w:w="1004"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20 </w:t>
            </w:r>
            <w:proofErr w:type="spellStart"/>
            <w:r w:rsidRPr="00173DBB">
              <w:rPr>
                <w:rFonts w:ascii="Open Sans" w:eastAsia="Times New Roman" w:hAnsi="Open Sans" w:cs="Open Sans"/>
                <w:color w:val="000000"/>
                <w:szCs w:val="24"/>
                <w:lang w:eastAsia="lt-LT"/>
              </w:rPr>
              <w:t>eur</w:t>
            </w:r>
            <w:proofErr w:type="spellEnd"/>
          </w:p>
        </w:tc>
      </w:tr>
      <w:tr w:rsidR="00D94756" w:rsidRPr="00173DBB" w:rsidTr="00D94756">
        <w:trPr>
          <w:trHeight w:val="420"/>
        </w:trPr>
        <w:tc>
          <w:tcPr>
            <w:tcW w:w="1342" w:type="pct"/>
            <w:tcMar>
              <w:top w:w="75" w:type="dxa"/>
              <w:left w:w="75" w:type="dxa"/>
              <w:bottom w:w="75" w:type="dxa"/>
              <w:right w:w="75" w:type="dxa"/>
            </w:tcMar>
            <w:vAlign w:val="center"/>
            <w:hideMark/>
          </w:tcPr>
          <w:p w:rsidR="00D94756" w:rsidRPr="00173DBB" w:rsidRDefault="00D94756" w:rsidP="00D94756">
            <w:pPr>
              <w:spacing w:after="0" w:line="240" w:lineRule="auto"/>
              <w:rPr>
                <w:rFonts w:ascii="Open Sans" w:eastAsia="Times New Roman" w:hAnsi="Open Sans" w:cs="Open Sans"/>
                <w:szCs w:val="24"/>
                <w:lang w:eastAsia="lt-LT"/>
              </w:rPr>
            </w:pPr>
            <w:proofErr w:type="spellStart"/>
            <w:r w:rsidRPr="00920F96">
              <w:rPr>
                <w:rFonts w:ascii="Open Sans" w:eastAsia="Times New Roman" w:hAnsi="Open Sans" w:cs="Open Sans"/>
                <w:b/>
                <w:bCs/>
                <w:color w:val="000000"/>
                <w:sz w:val="24"/>
                <w:szCs w:val="28"/>
                <w:lang w:eastAsia="lt-LT"/>
              </w:rPr>
              <w:t>Klajokliukas</w:t>
            </w:r>
            <w:proofErr w:type="spellEnd"/>
          </w:p>
        </w:tc>
        <w:tc>
          <w:tcPr>
            <w:tcW w:w="870"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5 </w:t>
            </w:r>
            <w:proofErr w:type="spellStart"/>
            <w:r w:rsidRPr="00173DBB">
              <w:rPr>
                <w:rFonts w:ascii="Open Sans" w:eastAsia="Times New Roman" w:hAnsi="Open Sans" w:cs="Open Sans"/>
                <w:color w:val="000000"/>
                <w:szCs w:val="24"/>
                <w:lang w:eastAsia="lt-LT"/>
              </w:rPr>
              <w:t>Eur</w:t>
            </w:r>
            <w:proofErr w:type="spellEnd"/>
          </w:p>
        </w:tc>
        <w:tc>
          <w:tcPr>
            <w:tcW w:w="903"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6 </w:t>
            </w:r>
            <w:proofErr w:type="spellStart"/>
            <w:r w:rsidRPr="00173DBB">
              <w:rPr>
                <w:rFonts w:ascii="Open Sans" w:eastAsia="Times New Roman" w:hAnsi="Open Sans" w:cs="Open Sans"/>
                <w:color w:val="000000"/>
                <w:szCs w:val="24"/>
                <w:lang w:eastAsia="lt-LT"/>
              </w:rPr>
              <w:t>Eur</w:t>
            </w:r>
            <w:proofErr w:type="spellEnd"/>
          </w:p>
        </w:tc>
        <w:tc>
          <w:tcPr>
            <w:tcW w:w="881"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7 </w:t>
            </w:r>
            <w:proofErr w:type="spellStart"/>
            <w:r w:rsidRPr="00173DBB">
              <w:rPr>
                <w:rFonts w:ascii="Open Sans" w:eastAsia="Times New Roman" w:hAnsi="Open Sans" w:cs="Open Sans"/>
                <w:color w:val="000000"/>
                <w:szCs w:val="24"/>
                <w:lang w:eastAsia="lt-LT"/>
              </w:rPr>
              <w:t>Eur</w:t>
            </w:r>
            <w:proofErr w:type="spellEnd"/>
          </w:p>
        </w:tc>
        <w:tc>
          <w:tcPr>
            <w:tcW w:w="1004" w:type="pct"/>
            <w:tcMar>
              <w:top w:w="75" w:type="dxa"/>
              <w:left w:w="75" w:type="dxa"/>
              <w:bottom w:w="75" w:type="dxa"/>
              <w:right w:w="75" w:type="dxa"/>
            </w:tcMar>
            <w:vAlign w:val="center"/>
            <w:hideMark/>
          </w:tcPr>
          <w:p w:rsidR="00D94756" w:rsidRPr="00173DBB" w:rsidRDefault="00D94756" w:rsidP="00D94756">
            <w:pPr>
              <w:spacing w:after="0" w:line="240" w:lineRule="auto"/>
              <w:jc w:val="center"/>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 xml:space="preserve">10 </w:t>
            </w:r>
            <w:proofErr w:type="spellStart"/>
            <w:r w:rsidRPr="00173DBB">
              <w:rPr>
                <w:rFonts w:ascii="Open Sans" w:eastAsia="Times New Roman" w:hAnsi="Open Sans" w:cs="Open Sans"/>
                <w:color w:val="000000"/>
                <w:szCs w:val="24"/>
                <w:lang w:eastAsia="lt-LT"/>
              </w:rPr>
              <w:t>Eur</w:t>
            </w:r>
            <w:proofErr w:type="spellEnd"/>
          </w:p>
        </w:tc>
      </w:tr>
    </w:tbl>
    <w:p w:rsidR="00173DBB" w:rsidRDefault="00173DBB" w:rsidP="00D00F90">
      <w:pPr>
        <w:spacing w:before="120" w:after="0" w:line="240" w:lineRule="auto"/>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Dalyvio startinis mokestis grąžinamas tik varžybų atšaukimo, perkėlimo atveju.</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Norint perleisti savo registraciją kitam dalyviui mokamas 5</w:t>
      </w:r>
      <w:r w:rsidR="00D00F90">
        <w:rPr>
          <w:rFonts w:ascii="Open Sans" w:eastAsia="Times New Roman" w:hAnsi="Open Sans" w:cs="Open Sans"/>
          <w:color w:val="000000"/>
          <w:szCs w:val="24"/>
          <w:lang w:eastAsia="lt-LT"/>
        </w:rPr>
        <w:t xml:space="preserve"> </w:t>
      </w:r>
      <w:r w:rsidRPr="00173DBB">
        <w:rPr>
          <w:rFonts w:ascii="Open Sans" w:eastAsia="Times New Roman" w:hAnsi="Open Sans" w:cs="Open Sans"/>
          <w:color w:val="000000"/>
          <w:szCs w:val="24"/>
          <w:lang w:eastAsia="lt-LT"/>
        </w:rPr>
        <w:t>€ mokestis.</w:t>
      </w:r>
    </w:p>
    <w:p w:rsidR="00D00F90" w:rsidRPr="00D00F90" w:rsidRDefault="00D00F90" w:rsidP="00D00F90">
      <w:pPr>
        <w:spacing w:before="120" w:after="0" w:line="240" w:lineRule="auto"/>
        <w:rPr>
          <w:rFonts w:ascii="Open Sans" w:eastAsia="Times New Roman" w:hAnsi="Open Sans" w:cs="Open Sans"/>
          <w:szCs w:val="24"/>
          <w:lang w:eastAsia="lt-LT"/>
        </w:rPr>
      </w:pPr>
    </w:p>
    <w:p w:rsidR="00173DBB" w:rsidRDefault="00173DBB"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XI. DALYVIŲ REGISTRAVIMAS IR NUMERIŲ IŠDAVIMAS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Dalyvių registracija: Dalyvių registracija atidaroma sausio 15d.</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Numeriai bus išduodami starto vietoje 2023-04-02 nuo 09.00</w:t>
      </w:r>
      <w:r w:rsidR="00D00F90">
        <w:rPr>
          <w:rFonts w:ascii="Open Sans" w:eastAsia="Times New Roman" w:hAnsi="Open Sans" w:cs="Open Sans"/>
          <w:color w:val="000000"/>
          <w:szCs w:val="24"/>
          <w:lang w:eastAsia="lt-LT"/>
        </w:rPr>
        <w:t xml:space="preserve"> </w:t>
      </w:r>
      <w:r w:rsidRPr="00173DBB">
        <w:rPr>
          <w:rFonts w:ascii="Open Sans" w:eastAsia="Times New Roman" w:hAnsi="Open Sans" w:cs="Open Sans"/>
          <w:color w:val="000000"/>
          <w:szCs w:val="24"/>
          <w:lang w:eastAsia="lt-LT"/>
        </w:rPr>
        <w:t>val</w:t>
      </w:r>
      <w:r w:rsidR="00D00F90">
        <w:rPr>
          <w:rFonts w:ascii="Open Sans" w:eastAsia="Times New Roman" w:hAnsi="Open Sans" w:cs="Open Sans"/>
          <w:color w:val="000000"/>
          <w:szCs w:val="24"/>
          <w:lang w:eastAsia="lt-LT"/>
        </w:rPr>
        <w:t>.</w:t>
      </w:r>
      <w:bookmarkStart w:id="0" w:name="_GoBack"/>
      <w:bookmarkEnd w:id="0"/>
    </w:p>
    <w:p w:rsidR="00D00F90" w:rsidRPr="00D00F90" w:rsidRDefault="00D00F90" w:rsidP="00D94756">
      <w:pPr>
        <w:spacing w:after="0" w:line="240" w:lineRule="auto"/>
        <w:rPr>
          <w:rFonts w:ascii="Open Sans" w:eastAsia="Times New Roman" w:hAnsi="Open Sans" w:cs="Open Sans"/>
          <w:szCs w:val="24"/>
          <w:lang w:eastAsia="lt-LT"/>
        </w:rPr>
      </w:pPr>
    </w:p>
    <w:p w:rsidR="00173DBB" w:rsidRPr="00173DBB" w:rsidRDefault="00173DBB" w:rsidP="00D94756">
      <w:pPr>
        <w:spacing w:after="0" w:line="240" w:lineRule="auto"/>
        <w:rPr>
          <w:rFonts w:ascii="Open Sans" w:eastAsia="Times New Roman" w:hAnsi="Open Sans" w:cs="Open Sans"/>
          <w:szCs w:val="24"/>
          <w:lang w:eastAsia="lt-LT"/>
        </w:rPr>
      </w:pPr>
      <w:r w:rsidRPr="00920F96">
        <w:rPr>
          <w:rFonts w:ascii="Open Sans" w:eastAsia="Times New Roman" w:hAnsi="Open Sans" w:cs="Open Sans"/>
          <w:b/>
          <w:bCs/>
          <w:color w:val="000000"/>
          <w:szCs w:val="24"/>
          <w:lang w:eastAsia="lt-LT"/>
        </w:rPr>
        <w:t>XII. BAIGIAMOSIOS NUOSTATOS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 xml:space="preserve">Bėgimo varžybas organizuoja </w:t>
      </w:r>
      <w:proofErr w:type="spellStart"/>
      <w:r w:rsidRPr="00173DBB">
        <w:rPr>
          <w:rFonts w:ascii="Open Sans" w:eastAsia="Times New Roman" w:hAnsi="Open Sans" w:cs="Open Sans"/>
          <w:color w:val="000000"/>
          <w:szCs w:val="24"/>
          <w:lang w:eastAsia="lt-LT"/>
        </w:rPr>
        <w:t>VšĮ</w:t>
      </w:r>
      <w:proofErr w:type="spellEnd"/>
      <w:r w:rsidRPr="00173DBB">
        <w:rPr>
          <w:rFonts w:ascii="Open Sans" w:eastAsia="Times New Roman" w:hAnsi="Open Sans" w:cs="Open Sans"/>
          <w:color w:val="000000"/>
          <w:szCs w:val="24"/>
          <w:lang w:eastAsia="lt-LT"/>
        </w:rPr>
        <w:t xml:space="preserve"> „</w:t>
      </w:r>
      <w:proofErr w:type="spellStart"/>
      <w:r w:rsidRPr="00173DBB">
        <w:rPr>
          <w:rFonts w:ascii="Open Sans" w:eastAsia="Times New Roman" w:hAnsi="Open Sans" w:cs="Open Sans"/>
          <w:color w:val="000000"/>
          <w:szCs w:val="24"/>
          <w:lang w:eastAsia="lt-LT"/>
        </w:rPr>
        <w:t>Maratomanija</w:t>
      </w:r>
      <w:proofErr w:type="spellEnd"/>
      <w:r w:rsidRPr="00173DBB">
        <w:rPr>
          <w:rFonts w:ascii="Open Sans" w:eastAsia="Times New Roman" w:hAnsi="Open Sans" w:cs="Open Sans"/>
          <w:color w:val="000000"/>
          <w:szCs w:val="24"/>
          <w:lang w:eastAsia="lt-LT"/>
        </w:rPr>
        <w:t xml:space="preserve">“ ir </w:t>
      </w:r>
      <w:proofErr w:type="spellStart"/>
      <w:r w:rsidRPr="00173DBB">
        <w:rPr>
          <w:rFonts w:ascii="Open Sans" w:eastAsia="Times New Roman" w:hAnsi="Open Sans" w:cs="Open Sans"/>
          <w:color w:val="000000"/>
          <w:szCs w:val="24"/>
          <w:lang w:eastAsia="lt-LT"/>
        </w:rPr>
        <w:t>VšĮ</w:t>
      </w:r>
      <w:proofErr w:type="spellEnd"/>
      <w:r w:rsidRPr="00173DBB">
        <w:rPr>
          <w:rFonts w:ascii="Open Sans" w:eastAsia="Times New Roman" w:hAnsi="Open Sans" w:cs="Open Sans"/>
          <w:color w:val="000000"/>
          <w:szCs w:val="24"/>
          <w:lang w:eastAsia="lt-LT"/>
        </w:rPr>
        <w:t xml:space="preserve"> „100 </w:t>
      </w:r>
      <w:proofErr w:type="spellStart"/>
      <w:r w:rsidRPr="00173DBB">
        <w:rPr>
          <w:rFonts w:ascii="Open Sans" w:eastAsia="Times New Roman" w:hAnsi="Open Sans" w:cs="Open Sans"/>
          <w:color w:val="000000"/>
          <w:szCs w:val="24"/>
          <w:lang w:eastAsia="lt-LT"/>
        </w:rPr>
        <w:t>marathon</w:t>
      </w:r>
      <w:proofErr w:type="spellEnd"/>
      <w:r w:rsidRPr="00173DBB">
        <w:rPr>
          <w:rFonts w:ascii="Open Sans" w:eastAsia="Times New Roman" w:hAnsi="Open Sans" w:cs="Open Sans"/>
          <w:color w:val="000000"/>
          <w:szCs w:val="24"/>
          <w:lang w:eastAsia="lt-LT"/>
        </w:rPr>
        <w:t xml:space="preserve"> </w:t>
      </w:r>
      <w:proofErr w:type="spellStart"/>
      <w:r w:rsidRPr="00173DBB">
        <w:rPr>
          <w:rFonts w:ascii="Open Sans" w:eastAsia="Times New Roman" w:hAnsi="Open Sans" w:cs="Open Sans"/>
          <w:color w:val="000000"/>
          <w:szCs w:val="24"/>
          <w:lang w:eastAsia="lt-LT"/>
        </w:rPr>
        <w:t>club</w:t>
      </w:r>
      <w:proofErr w:type="spellEnd"/>
      <w:r w:rsidRPr="00173DBB">
        <w:rPr>
          <w:rFonts w:ascii="Open Sans" w:eastAsia="Times New Roman" w:hAnsi="Open Sans" w:cs="Open Sans"/>
          <w:color w:val="000000"/>
          <w:szCs w:val="24"/>
          <w:lang w:eastAsia="lt-LT"/>
        </w:rPr>
        <w:t xml:space="preserve"> </w:t>
      </w:r>
      <w:proofErr w:type="spellStart"/>
      <w:r w:rsidRPr="00173DBB">
        <w:rPr>
          <w:rFonts w:ascii="Open Sans" w:eastAsia="Times New Roman" w:hAnsi="Open Sans" w:cs="Open Sans"/>
          <w:color w:val="000000"/>
          <w:szCs w:val="24"/>
          <w:lang w:eastAsia="lt-LT"/>
        </w:rPr>
        <w:t>Lithuania</w:t>
      </w:r>
      <w:proofErr w:type="spellEnd"/>
      <w:r w:rsidRPr="00173DBB">
        <w:rPr>
          <w:rFonts w:ascii="Open Sans" w:eastAsia="Times New Roman" w:hAnsi="Open Sans" w:cs="Open Sans"/>
          <w:color w:val="000000"/>
          <w:szCs w:val="24"/>
          <w:lang w:eastAsia="lt-LT"/>
        </w:rPr>
        <w:t>”.</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Bėgimo organizatoriai pasilieka teisę, reikalui esant, keisti varžybų taisykles.</w:t>
      </w:r>
      <w:r w:rsidRPr="00173DBB">
        <w:rPr>
          <w:rFonts w:ascii="Open Sans" w:eastAsia="Times New Roman" w:hAnsi="Open Sans" w:cs="Open Sans"/>
          <w:szCs w:val="24"/>
          <w:lang w:eastAsia="lt-LT"/>
        </w:rPr>
        <w:br/>
      </w:r>
      <w:r w:rsidRPr="00173DBB">
        <w:rPr>
          <w:rFonts w:ascii="Open Sans" w:eastAsia="Times New Roman" w:hAnsi="Open Sans" w:cs="Open Sans"/>
          <w:color w:val="000000"/>
          <w:szCs w:val="24"/>
          <w:lang w:eastAsia="lt-LT"/>
        </w:rPr>
        <w:t>Kilus klausimams galite skambinti tel.: +370 615 32233 (Valdas).</w:t>
      </w:r>
    </w:p>
    <w:p w:rsidR="003359D2" w:rsidRPr="00D94756" w:rsidRDefault="00173DBB" w:rsidP="00D94756">
      <w:pPr>
        <w:spacing w:after="0" w:line="240" w:lineRule="auto"/>
        <w:rPr>
          <w:rFonts w:ascii="Open Sans" w:eastAsia="Times New Roman" w:hAnsi="Open Sans" w:cs="Open Sans"/>
          <w:szCs w:val="24"/>
          <w:lang w:eastAsia="lt-LT"/>
        </w:rPr>
      </w:pPr>
      <w:r w:rsidRPr="00173DBB">
        <w:rPr>
          <w:rFonts w:ascii="Open Sans" w:eastAsia="Times New Roman" w:hAnsi="Open Sans" w:cs="Open Sans"/>
          <w:color w:val="000000"/>
          <w:szCs w:val="24"/>
          <w:lang w:eastAsia="lt-LT"/>
        </w:rPr>
        <w:t>Taip pat galite rašyti elektroniniu paštu klajoklio.maratonas@gmail.com</w:t>
      </w:r>
    </w:p>
    <w:sectPr w:rsidR="003359D2" w:rsidRPr="00D94756"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panose1 w:val="00000000000000000000"/>
    <w:charset w:val="BA"/>
    <w:family w:val="auto"/>
    <w:pitch w:val="variable"/>
    <w:sig w:usb0="E00002FF" w:usb1="4000201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C80"/>
    <w:multiLevelType w:val="multilevel"/>
    <w:tmpl w:val="F752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04E89"/>
    <w:multiLevelType w:val="multilevel"/>
    <w:tmpl w:val="35C05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19"/>
    <w:rsid w:val="00173DBB"/>
    <w:rsid w:val="003359D2"/>
    <w:rsid w:val="00401C98"/>
    <w:rsid w:val="004A7A53"/>
    <w:rsid w:val="006035C2"/>
    <w:rsid w:val="008C7573"/>
    <w:rsid w:val="00920F96"/>
    <w:rsid w:val="00D00F90"/>
    <w:rsid w:val="00D94756"/>
    <w:rsid w:val="00E46019"/>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01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019"/>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E46019"/>
    <w:rPr>
      <w:b/>
      <w:bCs/>
    </w:rPr>
  </w:style>
  <w:style w:type="paragraph" w:styleId="NormalWeb">
    <w:name w:val="Normal (Web)"/>
    <w:basedOn w:val="Normal"/>
    <w:uiPriority w:val="99"/>
    <w:semiHidden/>
    <w:unhideWhenUsed/>
    <w:rsid w:val="00E460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173DBB"/>
    <w:rPr>
      <w:i/>
      <w:iCs/>
    </w:rPr>
  </w:style>
  <w:style w:type="character" w:styleId="Hyperlink">
    <w:name w:val="Hyperlink"/>
    <w:basedOn w:val="DefaultParagraphFont"/>
    <w:uiPriority w:val="99"/>
    <w:semiHidden/>
    <w:unhideWhenUsed/>
    <w:rsid w:val="00173DBB"/>
    <w:rPr>
      <w:color w:val="0000FF"/>
      <w:u w:val="single"/>
    </w:rPr>
  </w:style>
  <w:style w:type="paragraph" w:styleId="ListParagraph">
    <w:name w:val="List Paragraph"/>
    <w:basedOn w:val="Normal"/>
    <w:uiPriority w:val="34"/>
    <w:qFormat/>
    <w:rsid w:val="00920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01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019"/>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E46019"/>
    <w:rPr>
      <w:b/>
      <w:bCs/>
    </w:rPr>
  </w:style>
  <w:style w:type="paragraph" w:styleId="NormalWeb">
    <w:name w:val="Normal (Web)"/>
    <w:basedOn w:val="Normal"/>
    <w:uiPriority w:val="99"/>
    <w:semiHidden/>
    <w:unhideWhenUsed/>
    <w:rsid w:val="00E460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173DBB"/>
    <w:rPr>
      <w:i/>
      <w:iCs/>
    </w:rPr>
  </w:style>
  <w:style w:type="character" w:styleId="Hyperlink">
    <w:name w:val="Hyperlink"/>
    <w:basedOn w:val="DefaultParagraphFont"/>
    <w:uiPriority w:val="99"/>
    <w:semiHidden/>
    <w:unhideWhenUsed/>
    <w:rsid w:val="00173DBB"/>
    <w:rPr>
      <w:color w:val="0000FF"/>
      <w:u w:val="single"/>
    </w:rPr>
  </w:style>
  <w:style w:type="paragraph" w:styleId="ListParagraph">
    <w:name w:val="List Paragraph"/>
    <w:basedOn w:val="Normal"/>
    <w:uiPriority w:val="34"/>
    <w:qFormat/>
    <w:rsid w:val="0092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7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239">
          <w:marLeft w:val="0"/>
          <w:marRight w:val="0"/>
          <w:marTop w:val="0"/>
          <w:marBottom w:val="0"/>
          <w:divBdr>
            <w:top w:val="none" w:sz="0" w:space="0" w:color="auto"/>
            <w:left w:val="none" w:sz="0" w:space="0" w:color="auto"/>
            <w:bottom w:val="none" w:sz="0" w:space="0" w:color="auto"/>
            <w:right w:val="none" w:sz="0" w:space="0" w:color="auto"/>
          </w:divBdr>
          <w:divsChild>
            <w:div w:id="336930831">
              <w:marLeft w:val="0"/>
              <w:marRight w:val="0"/>
              <w:marTop w:val="0"/>
              <w:marBottom w:val="0"/>
              <w:divBdr>
                <w:top w:val="none" w:sz="0" w:space="0" w:color="auto"/>
                <w:left w:val="none" w:sz="0" w:space="0" w:color="auto"/>
                <w:bottom w:val="none" w:sz="0" w:space="0" w:color="auto"/>
                <w:right w:val="none" w:sz="0" w:space="0" w:color="auto"/>
              </w:divBdr>
              <w:divsChild>
                <w:div w:id="2039308678">
                  <w:marLeft w:val="0"/>
                  <w:marRight w:val="0"/>
                  <w:marTop w:val="0"/>
                  <w:marBottom w:val="0"/>
                  <w:divBdr>
                    <w:top w:val="none" w:sz="0" w:space="0" w:color="auto"/>
                    <w:left w:val="none" w:sz="0" w:space="0" w:color="auto"/>
                    <w:bottom w:val="none" w:sz="0" w:space="0" w:color="auto"/>
                    <w:right w:val="none" w:sz="0" w:space="0" w:color="auto"/>
                  </w:divBdr>
                </w:div>
                <w:div w:id="20699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7901">
          <w:marLeft w:val="0"/>
          <w:marRight w:val="0"/>
          <w:marTop w:val="0"/>
          <w:marBottom w:val="0"/>
          <w:divBdr>
            <w:top w:val="none" w:sz="0" w:space="0" w:color="auto"/>
            <w:left w:val="none" w:sz="0" w:space="0" w:color="auto"/>
            <w:bottom w:val="none" w:sz="0" w:space="0" w:color="auto"/>
            <w:right w:val="none" w:sz="0" w:space="0" w:color="auto"/>
          </w:divBdr>
          <w:divsChild>
            <w:div w:id="1088160859">
              <w:marLeft w:val="0"/>
              <w:marRight w:val="0"/>
              <w:marTop w:val="0"/>
              <w:marBottom w:val="0"/>
              <w:divBdr>
                <w:top w:val="none" w:sz="0" w:space="0" w:color="auto"/>
                <w:left w:val="none" w:sz="0" w:space="0" w:color="auto"/>
                <w:bottom w:val="none" w:sz="0" w:space="0" w:color="auto"/>
                <w:right w:val="none" w:sz="0" w:space="0" w:color="auto"/>
              </w:divBdr>
              <w:divsChild>
                <w:div w:id="130099220">
                  <w:marLeft w:val="0"/>
                  <w:marRight w:val="0"/>
                  <w:marTop w:val="0"/>
                  <w:marBottom w:val="0"/>
                  <w:divBdr>
                    <w:top w:val="none" w:sz="0" w:space="0" w:color="auto"/>
                    <w:left w:val="none" w:sz="0" w:space="0" w:color="auto"/>
                    <w:bottom w:val="none" w:sz="0" w:space="0" w:color="auto"/>
                    <w:right w:val="none" w:sz="0" w:space="0" w:color="auto"/>
                  </w:divBdr>
                </w:div>
                <w:div w:id="483353922">
                  <w:marLeft w:val="0"/>
                  <w:marRight w:val="0"/>
                  <w:marTop w:val="0"/>
                  <w:marBottom w:val="0"/>
                  <w:divBdr>
                    <w:top w:val="none" w:sz="0" w:space="0" w:color="auto"/>
                    <w:left w:val="none" w:sz="0" w:space="0" w:color="auto"/>
                    <w:bottom w:val="none" w:sz="0" w:space="0" w:color="auto"/>
                    <w:right w:val="none" w:sz="0" w:space="0" w:color="auto"/>
                  </w:divBdr>
                </w:div>
                <w:div w:id="735736528">
                  <w:marLeft w:val="0"/>
                  <w:marRight w:val="0"/>
                  <w:marTop w:val="0"/>
                  <w:marBottom w:val="0"/>
                  <w:divBdr>
                    <w:top w:val="none" w:sz="0" w:space="0" w:color="auto"/>
                    <w:left w:val="none" w:sz="0" w:space="0" w:color="auto"/>
                    <w:bottom w:val="none" w:sz="0" w:space="0" w:color="auto"/>
                    <w:right w:val="none" w:sz="0" w:space="0" w:color="auto"/>
                  </w:divBdr>
                </w:div>
                <w:div w:id="1196195043">
                  <w:marLeft w:val="0"/>
                  <w:marRight w:val="0"/>
                  <w:marTop w:val="0"/>
                  <w:marBottom w:val="0"/>
                  <w:divBdr>
                    <w:top w:val="none" w:sz="0" w:space="0" w:color="auto"/>
                    <w:left w:val="none" w:sz="0" w:space="0" w:color="auto"/>
                    <w:bottom w:val="none" w:sz="0" w:space="0" w:color="auto"/>
                    <w:right w:val="none" w:sz="0" w:space="0" w:color="auto"/>
                  </w:divBdr>
                </w:div>
                <w:div w:id="1182822150">
                  <w:marLeft w:val="0"/>
                  <w:marRight w:val="0"/>
                  <w:marTop w:val="0"/>
                  <w:marBottom w:val="0"/>
                  <w:divBdr>
                    <w:top w:val="none" w:sz="0" w:space="0" w:color="auto"/>
                    <w:left w:val="none" w:sz="0" w:space="0" w:color="auto"/>
                    <w:bottom w:val="none" w:sz="0" w:space="0" w:color="auto"/>
                    <w:right w:val="none" w:sz="0" w:space="0" w:color="auto"/>
                  </w:divBdr>
                </w:div>
                <w:div w:id="1616718933">
                  <w:marLeft w:val="0"/>
                  <w:marRight w:val="0"/>
                  <w:marTop w:val="0"/>
                  <w:marBottom w:val="0"/>
                  <w:divBdr>
                    <w:top w:val="none" w:sz="0" w:space="0" w:color="auto"/>
                    <w:left w:val="none" w:sz="0" w:space="0" w:color="auto"/>
                    <w:bottom w:val="none" w:sz="0" w:space="0" w:color="auto"/>
                    <w:right w:val="none" w:sz="0" w:space="0" w:color="auto"/>
                  </w:divBdr>
                </w:div>
                <w:div w:id="1311328786">
                  <w:marLeft w:val="0"/>
                  <w:marRight w:val="0"/>
                  <w:marTop w:val="0"/>
                  <w:marBottom w:val="0"/>
                  <w:divBdr>
                    <w:top w:val="none" w:sz="0" w:space="0" w:color="auto"/>
                    <w:left w:val="none" w:sz="0" w:space="0" w:color="auto"/>
                    <w:bottom w:val="none" w:sz="0" w:space="0" w:color="auto"/>
                    <w:right w:val="none" w:sz="0" w:space="0" w:color="auto"/>
                  </w:divBdr>
                </w:div>
                <w:div w:id="1080103270">
                  <w:marLeft w:val="0"/>
                  <w:marRight w:val="0"/>
                  <w:marTop w:val="0"/>
                  <w:marBottom w:val="0"/>
                  <w:divBdr>
                    <w:top w:val="none" w:sz="0" w:space="0" w:color="auto"/>
                    <w:left w:val="none" w:sz="0" w:space="0" w:color="auto"/>
                    <w:bottom w:val="none" w:sz="0" w:space="0" w:color="auto"/>
                    <w:right w:val="none" w:sz="0" w:space="0" w:color="auto"/>
                  </w:divBdr>
                </w:div>
                <w:div w:id="210043675">
                  <w:marLeft w:val="0"/>
                  <w:marRight w:val="0"/>
                  <w:marTop w:val="0"/>
                  <w:marBottom w:val="0"/>
                  <w:divBdr>
                    <w:top w:val="none" w:sz="0" w:space="0" w:color="auto"/>
                    <w:left w:val="none" w:sz="0" w:space="0" w:color="auto"/>
                    <w:bottom w:val="none" w:sz="0" w:space="0" w:color="auto"/>
                    <w:right w:val="none" w:sz="0" w:space="0" w:color="auto"/>
                  </w:divBdr>
                </w:div>
                <w:div w:id="1017466287">
                  <w:marLeft w:val="0"/>
                  <w:marRight w:val="0"/>
                  <w:marTop w:val="0"/>
                  <w:marBottom w:val="0"/>
                  <w:divBdr>
                    <w:top w:val="none" w:sz="0" w:space="0" w:color="auto"/>
                    <w:left w:val="none" w:sz="0" w:space="0" w:color="auto"/>
                    <w:bottom w:val="none" w:sz="0" w:space="0" w:color="auto"/>
                    <w:right w:val="none" w:sz="0" w:space="0" w:color="auto"/>
                  </w:divBdr>
                </w:div>
                <w:div w:id="1631589382">
                  <w:marLeft w:val="0"/>
                  <w:marRight w:val="0"/>
                  <w:marTop w:val="0"/>
                  <w:marBottom w:val="0"/>
                  <w:divBdr>
                    <w:top w:val="none" w:sz="0" w:space="0" w:color="auto"/>
                    <w:left w:val="none" w:sz="0" w:space="0" w:color="auto"/>
                    <w:bottom w:val="none" w:sz="0" w:space="0" w:color="auto"/>
                    <w:right w:val="none" w:sz="0" w:space="0" w:color="auto"/>
                  </w:divBdr>
                </w:div>
                <w:div w:id="1200171356">
                  <w:marLeft w:val="0"/>
                  <w:marRight w:val="0"/>
                  <w:marTop w:val="0"/>
                  <w:marBottom w:val="0"/>
                  <w:divBdr>
                    <w:top w:val="none" w:sz="0" w:space="0" w:color="auto"/>
                    <w:left w:val="none" w:sz="0" w:space="0" w:color="auto"/>
                    <w:bottom w:val="none" w:sz="0" w:space="0" w:color="auto"/>
                    <w:right w:val="none" w:sz="0" w:space="0" w:color="auto"/>
                  </w:divBdr>
                </w:div>
                <w:div w:id="1134103306">
                  <w:marLeft w:val="0"/>
                  <w:marRight w:val="0"/>
                  <w:marTop w:val="0"/>
                  <w:marBottom w:val="0"/>
                  <w:divBdr>
                    <w:top w:val="none" w:sz="0" w:space="0" w:color="auto"/>
                    <w:left w:val="none" w:sz="0" w:space="0" w:color="auto"/>
                    <w:bottom w:val="none" w:sz="0" w:space="0" w:color="auto"/>
                    <w:right w:val="none" w:sz="0" w:space="0" w:color="auto"/>
                  </w:divBdr>
                </w:div>
                <w:div w:id="145784696">
                  <w:marLeft w:val="0"/>
                  <w:marRight w:val="0"/>
                  <w:marTop w:val="0"/>
                  <w:marBottom w:val="0"/>
                  <w:divBdr>
                    <w:top w:val="none" w:sz="0" w:space="0" w:color="auto"/>
                    <w:left w:val="none" w:sz="0" w:space="0" w:color="auto"/>
                    <w:bottom w:val="none" w:sz="0" w:space="0" w:color="auto"/>
                    <w:right w:val="none" w:sz="0" w:space="0" w:color="auto"/>
                  </w:divBdr>
                </w:div>
                <w:div w:id="1537964331">
                  <w:marLeft w:val="0"/>
                  <w:marRight w:val="0"/>
                  <w:marTop w:val="0"/>
                  <w:marBottom w:val="0"/>
                  <w:divBdr>
                    <w:top w:val="none" w:sz="0" w:space="0" w:color="auto"/>
                    <w:left w:val="none" w:sz="0" w:space="0" w:color="auto"/>
                    <w:bottom w:val="none" w:sz="0" w:space="0" w:color="auto"/>
                    <w:right w:val="none" w:sz="0" w:space="0" w:color="auto"/>
                  </w:divBdr>
                </w:div>
                <w:div w:id="400955962">
                  <w:marLeft w:val="0"/>
                  <w:marRight w:val="0"/>
                  <w:marTop w:val="0"/>
                  <w:marBottom w:val="0"/>
                  <w:divBdr>
                    <w:top w:val="none" w:sz="0" w:space="0" w:color="auto"/>
                    <w:left w:val="none" w:sz="0" w:space="0" w:color="auto"/>
                    <w:bottom w:val="none" w:sz="0" w:space="0" w:color="auto"/>
                    <w:right w:val="none" w:sz="0" w:space="0" w:color="auto"/>
                  </w:divBdr>
                </w:div>
                <w:div w:id="602686170">
                  <w:marLeft w:val="0"/>
                  <w:marRight w:val="0"/>
                  <w:marTop w:val="0"/>
                  <w:marBottom w:val="0"/>
                  <w:divBdr>
                    <w:top w:val="none" w:sz="0" w:space="0" w:color="auto"/>
                    <w:left w:val="none" w:sz="0" w:space="0" w:color="auto"/>
                    <w:bottom w:val="none" w:sz="0" w:space="0" w:color="auto"/>
                    <w:right w:val="none" w:sz="0" w:space="0" w:color="auto"/>
                  </w:divBdr>
                </w:div>
                <w:div w:id="1322807553">
                  <w:marLeft w:val="0"/>
                  <w:marRight w:val="0"/>
                  <w:marTop w:val="0"/>
                  <w:marBottom w:val="0"/>
                  <w:divBdr>
                    <w:top w:val="none" w:sz="0" w:space="0" w:color="auto"/>
                    <w:left w:val="none" w:sz="0" w:space="0" w:color="auto"/>
                    <w:bottom w:val="none" w:sz="0" w:space="0" w:color="auto"/>
                    <w:right w:val="none" w:sz="0" w:space="0" w:color="auto"/>
                  </w:divBdr>
                </w:div>
                <w:div w:id="1435786244">
                  <w:marLeft w:val="0"/>
                  <w:marRight w:val="0"/>
                  <w:marTop w:val="0"/>
                  <w:marBottom w:val="0"/>
                  <w:divBdr>
                    <w:top w:val="none" w:sz="0" w:space="0" w:color="auto"/>
                    <w:left w:val="none" w:sz="0" w:space="0" w:color="auto"/>
                    <w:bottom w:val="none" w:sz="0" w:space="0" w:color="auto"/>
                    <w:right w:val="none" w:sz="0" w:space="0" w:color="auto"/>
                  </w:divBdr>
                </w:div>
                <w:div w:id="386993318">
                  <w:marLeft w:val="0"/>
                  <w:marRight w:val="0"/>
                  <w:marTop w:val="0"/>
                  <w:marBottom w:val="0"/>
                  <w:divBdr>
                    <w:top w:val="none" w:sz="0" w:space="0" w:color="auto"/>
                    <w:left w:val="none" w:sz="0" w:space="0" w:color="auto"/>
                    <w:bottom w:val="none" w:sz="0" w:space="0" w:color="auto"/>
                    <w:right w:val="none" w:sz="0" w:space="0" w:color="auto"/>
                  </w:divBdr>
                </w:div>
                <w:div w:id="1319917093">
                  <w:marLeft w:val="0"/>
                  <w:marRight w:val="0"/>
                  <w:marTop w:val="0"/>
                  <w:marBottom w:val="0"/>
                  <w:divBdr>
                    <w:top w:val="none" w:sz="0" w:space="0" w:color="auto"/>
                    <w:left w:val="none" w:sz="0" w:space="0" w:color="auto"/>
                    <w:bottom w:val="none" w:sz="0" w:space="0" w:color="auto"/>
                    <w:right w:val="none" w:sz="0" w:space="0" w:color="auto"/>
                  </w:divBdr>
                </w:div>
                <w:div w:id="2006588909">
                  <w:marLeft w:val="0"/>
                  <w:marRight w:val="0"/>
                  <w:marTop w:val="0"/>
                  <w:marBottom w:val="0"/>
                  <w:divBdr>
                    <w:top w:val="none" w:sz="0" w:space="0" w:color="auto"/>
                    <w:left w:val="none" w:sz="0" w:space="0" w:color="auto"/>
                    <w:bottom w:val="none" w:sz="0" w:space="0" w:color="auto"/>
                    <w:right w:val="none" w:sz="0" w:space="0" w:color="auto"/>
                  </w:divBdr>
                </w:div>
                <w:div w:id="565725301">
                  <w:marLeft w:val="0"/>
                  <w:marRight w:val="0"/>
                  <w:marTop w:val="0"/>
                  <w:marBottom w:val="0"/>
                  <w:divBdr>
                    <w:top w:val="none" w:sz="0" w:space="0" w:color="auto"/>
                    <w:left w:val="none" w:sz="0" w:space="0" w:color="auto"/>
                    <w:bottom w:val="none" w:sz="0" w:space="0" w:color="auto"/>
                    <w:right w:val="none" w:sz="0" w:space="0" w:color="auto"/>
                  </w:divBdr>
                </w:div>
                <w:div w:id="1281179284">
                  <w:marLeft w:val="0"/>
                  <w:marRight w:val="0"/>
                  <w:marTop w:val="0"/>
                  <w:marBottom w:val="0"/>
                  <w:divBdr>
                    <w:top w:val="none" w:sz="0" w:space="0" w:color="auto"/>
                    <w:left w:val="none" w:sz="0" w:space="0" w:color="auto"/>
                    <w:bottom w:val="none" w:sz="0" w:space="0" w:color="auto"/>
                    <w:right w:val="none" w:sz="0" w:space="0" w:color="auto"/>
                  </w:divBdr>
                </w:div>
                <w:div w:id="1135608274">
                  <w:marLeft w:val="0"/>
                  <w:marRight w:val="0"/>
                  <w:marTop w:val="0"/>
                  <w:marBottom w:val="0"/>
                  <w:divBdr>
                    <w:top w:val="none" w:sz="0" w:space="0" w:color="auto"/>
                    <w:left w:val="none" w:sz="0" w:space="0" w:color="auto"/>
                    <w:bottom w:val="none" w:sz="0" w:space="0" w:color="auto"/>
                    <w:right w:val="none" w:sz="0" w:space="0" w:color="auto"/>
                  </w:divBdr>
                </w:div>
                <w:div w:id="1510830529">
                  <w:marLeft w:val="0"/>
                  <w:marRight w:val="0"/>
                  <w:marTop w:val="0"/>
                  <w:marBottom w:val="0"/>
                  <w:divBdr>
                    <w:top w:val="none" w:sz="0" w:space="0" w:color="auto"/>
                    <w:left w:val="none" w:sz="0" w:space="0" w:color="auto"/>
                    <w:bottom w:val="none" w:sz="0" w:space="0" w:color="auto"/>
                    <w:right w:val="none" w:sz="0" w:space="0" w:color="auto"/>
                  </w:divBdr>
                </w:div>
                <w:div w:id="350185770">
                  <w:marLeft w:val="0"/>
                  <w:marRight w:val="0"/>
                  <w:marTop w:val="0"/>
                  <w:marBottom w:val="0"/>
                  <w:divBdr>
                    <w:top w:val="none" w:sz="0" w:space="0" w:color="auto"/>
                    <w:left w:val="none" w:sz="0" w:space="0" w:color="auto"/>
                    <w:bottom w:val="none" w:sz="0" w:space="0" w:color="auto"/>
                    <w:right w:val="none" w:sz="0" w:space="0" w:color="auto"/>
                  </w:divBdr>
                </w:div>
                <w:div w:id="388383467">
                  <w:marLeft w:val="0"/>
                  <w:marRight w:val="0"/>
                  <w:marTop w:val="0"/>
                  <w:marBottom w:val="0"/>
                  <w:divBdr>
                    <w:top w:val="none" w:sz="0" w:space="0" w:color="auto"/>
                    <w:left w:val="none" w:sz="0" w:space="0" w:color="auto"/>
                    <w:bottom w:val="none" w:sz="0" w:space="0" w:color="auto"/>
                    <w:right w:val="none" w:sz="0" w:space="0" w:color="auto"/>
                  </w:divBdr>
                </w:div>
                <w:div w:id="978723519">
                  <w:marLeft w:val="0"/>
                  <w:marRight w:val="0"/>
                  <w:marTop w:val="0"/>
                  <w:marBottom w:val="0"/>
                  <w:divBdr>
                    <w:top w:val="none" w:sz="0" w:space="0" w:color="auto"/>
                    <w:left w:val="none" w:sz="0" w:space="0" w:color="auto"/>
                    <w:bottom w:val="none" w:sz="0" w:space="0" w:color="auto"/>
                    <w:right w:val="none" w:sz="0" w:space="0" w:color="auto"/>
                  </w:divBdr>
                </w:div>
                <w:div w:id="31420504">
                  <w:marLeft w:val="0"/>
                  <w:marRight w:val="0"/>
                  <w:marTop w:val="0"/>
                  <w:marBottom w:val="0"/>
                  <w:divBdr>
                    <w:top w:val="none" w:sz="0" w:space="0" w:color="auto"/>
                    <w:left w:val="none" w:sz="0" w:space="0" w:color="auto"/>
                    <w:bottom w:val="none" w:sz="0" w:space="0" w:color="auto"/>
                    <w:right w:val="none" w:sz="0" w:space="0" w:color="auto"/>
                  </w:divBdr>
                </w:div>
                <w:div w:id="428702634">
                  <w:marLeft w:val="0"/>
                  <w:marRight w:val="0"/>
                  <w:marTop w:val="0"/>
                  <w:marBottom w:val="0"/>
                  <w:divBdr>
                    <w:top w:val="none" w:sz="0" w:space="0" w:color="auto"/>
                    <w:left w:val="none" w:sz="0" w:space="0" w:color="auto"/>
                    <w:bottom w:val="none" w:sz="0" w:space="0" w:color="auto"/>
                    <w:right w:val="none" w:sz="0" w:space="0" w:color="auto"/>
                  </w:divBdr>
                </w:div>
                <w:div w:id="1324745365">
                  <w:marLeft w:val="0"/>
                  <w:marRight w:val="0"/>
                  <w:marTop w:val="0"/>
                  <w:marBottom w:val="0"/>
                  <w:divBdr>
                    <w:top w:val="none" w:sz="0" w:space="0" w:color="auto"/>
                    <w:left w:val="none" w:sz="0" w:space="0" w:color="auto"/>
                    <w:bottom w:val="none" w:sz="0" w:space="0" w:color="auto"/>
                    <w:right w:val="none" w:sz="0" w:space="0" w:color="auto"/>
                  </w:divBdr>
                </w:div>
                <w:div w:id="642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4500">
      <w:bodyDiv w:val="1"/>
      <w:marLeft w:val="0"/>
      <w:marRight w:val="0"/>
      <w:marTop w:val="0"/>
      <w:marBottom w:val="0"/>
      <w:divBdr>
        <w:top w:val="none" w:sz="0" w:space="0" w:color="auto"/>
        <w:left w:val="none" w:sz="0" w:space="0" w:color="auto"/>
        <w:bottom w:val="none" w:sz="0" w:space="0" w:color="auto"/>
        <w:right w:val="none" w:sz="0" w:space="0" w:color="auto"/>
      </w:divBdr>
      <w:divsChild>
        <w:div w:id="126800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monypark.lt/informacija/kaip-mus-ras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2826</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2023-01-13T15:56:00Z</dcterms:created>
  <dcterms:modified xsi:type="dcterms:W3CDTF">2023-01-13T15:56:00Z</dcterms:modified>
</cp:coreProperties>
</file>